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E6" w:rsidRDefault="00E26AE6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(t.j.: Dz. U. z 2020 r., poz. 1363, ze zmianami) oraz na podstawie art. 49 § 1 ustawy z dnia 14 czerwca 1960 r. - Kodeks postępowania administracyjnego (t.j.: Dz. U. z 2021 r., poz. 735, ze zmianami)</w:t>
      </w:r>
    </w:p>
    <w:p w:rsidR="00E26AE6" w:rsidRDefault="00E26AE6">
      <w:pPr>
        <w:rPr>
          <w:lang w:val="pl-PL"/>
        </w:rPr>
      </w:pPr>
    </w:p>
    <w:p w:rsidR="00E26AE6" w:rsidRDefault="00E26AE6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E26AE6" w:rsidRDefault="00E26AE6">
      <w:pPr>
        <w:rPr>
          <w:rFonts w:ascii="Arial" w:hAnsi="Arial" w:cs="Arial"/>
          <w:lang w:val="pl-PL"/>
        </w:rPr>
      </w:pPr>
    </w:p>
    <w:p w:rsidR="00E26AE6" w:rsidRDefault="00E26AE6">
      <w:pPr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przedsięwzięcia pn. Zadanie 04820 „Przebudowa ul. Pomorskiej we Wrocławiu” Etap II -  Przebudowa ul. Pomorskiej na odcinku od ul. Stanisława Dubois do wiaduktu kolejowego w rejonie ul. Władysława Reymonta, </w:t>
      </w:r>
    </w:p>
    <w:p w:rsidR="00E26AE6" w:rsidRDefault="00E26AE6">
      <w:pPr>
        <w:rPr>
          <w:lang w:val="pl-PL"/>
        </w:rPr>
      </w:pPr>
    </w:p>
    <w:p w:rsidR="00E26AE6" w:rsidRDefault="00E26AE6">
      <w:pPr>
        <w:pStyle w:val="PlainText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 dniu 24.01.2022 r. wydane zostało </w:t>
      </w:r>
      <w:r>
        <w:rPr>
          <w:rFonts w:ascii="Verdana" w:hAnsi="Verdana" w:cs="Verdana"/>
          <w:b/>
          <w:bCs/>
        </w:rPr>
        <w:t>postanowienie</w:t>
      </w: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  <w:b/>
          <w:bCs/>
        </w:rPr>
        <w:t>nr 218/2022</w:t>
      </w:r>
      <w:r>
        <w:rPr>
          <w:rFonts w:ascii="Verdana" w:hAnsi="Verdana" w:cs="Verdana"/>
        </w:rPr>
        <w:t xml:space="preserve"> w sprawie wyrażenia zgody na odstępstwo od przepisów określonych: </w:t>
      </w:r>
    </w:p>
    <w:p w:rsidR="00E26AE6" w:rsidRDefault="00E26AE6">
      <w:pPr>
        <w:widowControl/>
        <w:numPr>
          <w:ilvl w:val="0"/>
          <w:numId w:val="10"/>
        </w:numPr>
        <w:tabs>
          <w:tab w:val="clear" w:pos="709"/>
        </w:tabs>
        <w:autoSpaceDE/>
        <w:autoSpaceDN/>
        <w:spacing w:before="100"/>
        <w:ind w:left="459"/>
        <w:rPr>
          <w:rFonts w:ascii="Arial Unicode MS" w:eastAsia="Arial Unicode MS" w:hAnsi="Arial Unicode MS"/>
          <w:lang w:val="pl-PL"/>
        </w:rPr>
      </w:pPr>
      <w:r>
        <w:rPr>
          <w:lang w:val="pl-PL"/>
        </w:rPr>
        <w:t xml:space="preserve">w art. 53 ust. 2 ustawy </w:t>
      </w:r>
      <w:r>
        <w:rPr>
          <w:spacing w:val="-2"/>
          <w:lang w:val="pl-PL"/>
        </w:rPr>
        <w:t xml:space="preserve">z dnia 28 marca 2003 r. </w:t>
      </w:r>
      <w:r>
        <w:rPr>
          <w:i/>
          <w:iCs/>
          <w:spacing w:val="-2"/>
          <w:lang w:val="pl-PL"/>
        </w:rPr>
        <w:t>o transporcie kolejowym</w:t>
      </w:r>
      <w:r>
        <w:rPr>
          <w:spacing w:val="-2"/>
          <w:lang w:val="pl-PL"/>
        </w:rPr>
        <w:t xml:space="preserve"> (j.t.: Dz. U. z 2021 r., poz. 1984)</w:t>
      </w:r>
      <w:r>
        <w:rPr>
          <w:lang w:val="pl-PL"/>
        </w:rPr>
        <w:t xml:space="preserve">, </w:t>
      </w:r>
    </w:p>
    <w:p w:rsidR="00E26AE6" w:rsidRDefault="00E26AE6">
      <w:pPr>
        <w:widowControl/>
        <w:numPr>
          <w:ilvl w:val="0"/>
          <w:numId w:val="10"/>
        </w:numPr>
        <w:tabs>
          <w:tab w:val="clear" w:pos="709"/>
        </w:tabs>
        <w:autoSpaceDE/>
        <w:autoSpaceDN/>
        <w:ind w:left="459"/>
        <w:rPr>
          <w:lang w:val="pl-PL"/>
        </w:rPr>
      </w:pPr>
      <w:r>
        <w:rPr>
          <w:lang w:val="pl-PL"/>
        </w:rPr>
        <w:t>w § 4 ust. 1 rozporządzenia</w:t>
      </w:r>
      <w:r>
        <w:rPr>
          <w:rFonts w:ascii="Arial Unicode MS" w:eastAsia="Arial Unicode MS" w:hAnsi="Arial Unicode MS" w:cs="Arial Unicode MS"/>
          <w:lang w:val="pl-PL"/>
        </w:rPr>
        <w:t xml:space="preserve"> </w:t>
      </w:r>
      <w:r>
        <w:rPr>
          <w:lang w:val="pl-PL"/>
        </w:rPr>
        <w:t xml:space="preserve">Ministra Infrastruktury z dnia 7 sierpnia 2008 r. </w:t>
      </w:r>
      <w:r>
        <w:rPr>
          <w:i/>
          <w:iCs/>
          <w:lang w:val="pl-PL"/>
        </w:rPr>
        <w:t xml:space="preserve">w sprawie wymagań w zakresie odległości i warunków dopuszczających usytuowanie drzew i krzewów, elementów ochrony akustycznej i wykonywania robót ziemnych w sąsiedztwie linii kolejowej, a także sposobu urządzania i utrzymywania zasłon odśnieżnych oraz pasów przeciwpożarowych </w:t>
      </w:r>
      <w:r>
        <w:rPr>
          <w:lang w:val="pl-PL"/>
        </w:rPr>
        <w:t xml:space="preserve">(t.j.: Dz. U.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2020 r., poz. 1247). </w:t>
      </w:r>
    </w:p>
    <w:p w:rsidR="00E26AE6" w:rsidRDefault="00E26AE6">
      <w:pPr>
        <w:rPr>
          <w:rFonts w:ascii="Arial" w:hAnsi="Arial" w:cs="Arial"/>
          <w:lang w:val="pl-PL"/>
        </w:rPr>
      </w:pPr>
    </w:p>
    <w:p w:rsidR="00E26AE6" w:rsidRDefault="00E26AE6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28.01.2022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E26AE6" w:rsidRDefault="00E26AE6">
      <w:pPr>
        <w:rPr>
          <w:rFonts w:ascii="Arial" w:hAnsi="Arial" w:cs="Arial"/>
          <w:lang w:val="pl-PL"/>
        </w:rPr>
      </w:pPr>
    </w:p>
    <w:p w:rsidR="00E26AE6" w:rsidRDefault="00E26AE6">
      <w:pPr>
        <w:rPr>
          <w:lang w:val="pl-PL"/>
        </w:rPr>
      </w:pPr>
      <w:r>
        <w:rPr>
          <w:lang w:val="pl-PL"/>
        </w:rPr>
        <w:t>Z treścią postanowienia oraz aktami sprawy, strony postępowania mogą zapoznać się w Informacji Wydziału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 stanowisko 5, 6 i 7, godz. 8:00-15:00). Ze względów organizacyjnych należy zawiadomić tut. Wydział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z co najmniej jednodniowym wyprzedzeniem - o zamiarze zapoznania się z dokumentami (tel. +48 71 777 77 77), co usprawni realizację przysługującego stronie uprawnienia.</w:t>
      </w:r>
    </w:p>
    <w:p w:rsidR="00E26AE6" w:rsidRDefault="00E26AE6">
      <w:pPr>
        <w:rPr>
          <w:lang w:val="pl-PL"/>
        </w:rPr>
      </w:pPr>
    </w:p>
    <w:p w:rsidR="00E26AE6" w:rsidRDefault="00E26AE6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E26AE6" w:rsidRDefault="00E26AE6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E26AE6" w:rsidRDefault="00E26AE6">
      <w:pPr>
        <w:pStyle w:val="10Szanowny"/>
        <w:spacing w:before="0"/>
        <w:rPr>
          <w:sz w:val="18"/>
          <w:szCs w:val="18"/>
        </w:rPr>
      </w:pPr>
      <w:r>
        <w:rPr>
          <w:sz w:val="18"/>
          <w:szCs w:val="18"/>
        </w:rPr>
        <w:t>P-ZRID-22868-2021-Pomorska - Etap II</w:t>
      </w:r>
    </w:p>
    <w:p w:rsidR="00E26AE6" w:rsidRDefault="00E26AE6">
      <w:pPr>
        <w:spacing w:line="300" w:lineRule="auto"/>
        <w:jc w:val="left"/>
        <w:rPr>
          <w:rFonts w:ascii="Arial" w:hAnsi="Arial" w:cs="Arial"/>
          <w:sz w:val="24"/>
          <w:szCs w:val="24"/>
          <w:lang w:val="pl-PL"/>
        </w:rPr>
      </w:pPr>
    </w:p>
    <w:p w:rsidR="00E26AE6" w:rsidRDefault="00E26AE6">
      <w:pPr>
        <w:spacing w:line="300" w:lineRule="auto"/>
        <w:ind w:left="6372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Z up. PREZYDENTA  </w:t>
      </w:r>
    </w:p>
    <w:p w:rsidR="00E26AE6" w:rsidRDefault="00E26AE6">
      <w:pPr>
        <w:spacing w:line="300" w:lineRule="auto"/>
        <w:ind w:left="6372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  Elżbieta Moskała</w:t>
      </w:r>
    </w:p>
    <w:p w:rsidR="00E26AE6" w:rsidRDefault="00E26AE6">
      <w:pPr>
        <w:spacing w:line="300" w:lineRule="auto"/>
        <w:ind w:left="6372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KIEROWNIK ZESPOŁU </w:t>
      </w:r>
    </w:p>
    <w:p w:rsidR="00E26AE6" w:rsidRDefault="00E26AE6">
      <w:pPr>
        <w:spacing w:line="300" w:lineRule="auto"/>
        <w:ind w:left="6372"/>
        <w:rPr>
          <w:rFonts w:ascii="Arial" w:hAnsi="Arial" w:cs="Arial"/>
          <w:sz w:val="24"/>
          <w:szCs w:val="24"/>
          <w:lang w:val="pl-PL"/>
        </w:rPr>
      </w:pPr>
      <w:r>
        <w:rPr>
          <w:sz w:val="18"/>
          <w:szCs w:val="18"/>
          <w:lang w:val="pl-PL"/>
        </w:rPr>
        <w:t>INWESTYCJI LINIOWYCH</w:t>
      </w:r>
    </w:p>
    <w:sectPr w:rsidR="00E26AE6" w:rsidSect="00E26AE6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AE6" w:rsidRDefault="00E26AE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E26AE6" w:rsidRDefault="00E26AE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AE6" w:rsidRDefault="00E26AE6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AE6" w:rsidRDefault="00E26AE6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AE6" w:rsidRDefault="00E26AE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E26AE6" w:rsidRDefault="00E26AE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AE6" w:rsidRDefault="00E26AE6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E26AE6" w:rsidRDefault="00E26AE6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6AE6"/>
    <w:rsid w:val="00E2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397</Words>
  <Characters>2268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5</cp:revision>
  <cp:lastPrinted>2022-01-19T13:08:00Z</cp:lastPrinted>
  <dcterms:created xsi:type="dcterms:W3CDTF">2022-01-19T13:08:00Z</dcterms:created>
  <dcterms:modified xsi:type="dcterms:W3CDTF">2022-01-26T10:03:00Z</dcterms:modified>
</cp:coreProperties>
</file>