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FB" w:rsidRDefault="003B75FB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3B75FB" w:rsidRDefault="003B75FB">
      <w:pPr>
        <w:rPr>
          <w:rFonts w:ascii="Arial" w:hAnsi="Arial" w:cs="Arial"/>
          <w:lang w:val="pl-PL"/>
        </w:rPr>
      </w:pPr>
    </w:p>
    <w:p w:rsidR="003B75FB" w:rsidRDefault="003B75FB">
      <w:pPr>
        <w:rPr>
          <w:rFonts w:ascii="Arial" w:hAnsi="Arial" w:cs="Arial"/>
          <w:lang w:val="pl-PL"/>
        </w:rPr>
      </w:pPr>
    </w:p>
    <w:p w:rsidR="003B75FB" w:rsidRDefault="003B75FB">
      <w:pPr>
        <w:rPr>
          <w:lang w:val="pl-PL"/>
        </w:rPr>
      </w:pPr>
      <w:r>
        <w:rPr>
          <w:lang w:val="pl-PL"/>
        </w:rPr>
        <w:t>Zgodnie z art. 53 ust. 1 ustawy z dnia 27 marca 2003 r. o planowaniu i zagospodarowaniu przestrzennym (tekst jednolity: Dz. U. z 2021 r., Poz. 741 ze zm.) oraz na podstawie art. 49 §1 ustawy z dnia 14 czerwca 1960 r. Kodeks postępowania administracyjnego (tekst jednolity: Dz. U. z 2021 r., poz. 735 ze zm.)</w:t>
      </w:r>
    </w:p>
    <w:p w:rsidR="003B75FB" w:rsidRDefault="003B75FB">
      <w:pPr>
        <w:rPr>
          <w:lang w:val="pl-PL"/>
        </w:rPr>
      </w:pPr>
    </w:p>
    <w:p w:rsidR="003B75FB" w:rsidRDefault="003B75FB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3B75FB" w:rsidRDefault="003B75FB">
      <w:pPr>
        <w:rPr>
          <w:rFonts w:ascii="Arial" w:hAnsi="Arial" w:cs="Arial"/>
          <w:lang w:val="pl-PL"/>
        </w:rPr>
      </w:pPr>
    </w:p>
    <w:p w:rsidR="003B75FB" w:rsidRDefault="003B75FB">
      <w:pPr>
        <w:rPr>
          <w:lang w:val="pl-PL"/>
        </w:rPr>
      </w:pPr>
      <w:r>
        <w:rPr>
          <w:lang w:val="pl-PL"/>
        </w:rPr>
        <w:t>że w dniu 20 stycznia 2022 r. zostało wszczęte, na wniosek Zarządu Zieleni Miejskiej, postępowanie administracyjne w sprawie wydania decyzji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ustaleniu lokalizacji inwestycji celu publicznego dla zamierzenia inwestycyjnego pod nazwą:</w:t>
      </w:r>
    </w:p>
    <w:p w:rsidR="003B75FB" w:rsidRDefault="003B75FB">
      <w:pPr>
        <w:spacing w:before="120" w:after="120"/>
        <w:rPr>
          <w:lang w:val="pl-PL"/>
        </w:rPr>
      </w:pPr>
      <w:r>
        <w:rPr>
          <w:lang w:val="pl-PL"/>
        </w:rPr>
        <w:t xml:space="preserve">„Kompleksowa rewitalizacja parku przy ulicy Łużyckiej i Osobowickiej – etap 1”; </w:t>
      </w:r>
    </w:p>
    <w:p w:rsidR="003B75FB" w:rsidRDefault="003B75FB">
      <w:pPr>
        <w:rPr>
          <w:rFonts w:ascii="Arial" w:hAnsi="Arial" w:cs="Arial"/>
          <w:lang w:val="pl-PL"/>
        </w:rPr>
      </w:pPr>
      <w:r>
        <w:rPr>
          <w:lang w:val="pl-PL"/>
        </w:rPr>
        <w:t>Wrocław, róg ulicy Łużyckiej i Osobowickiej (działki nr 21/3, AR_9 oraz 67/2, AR_10, obręb</w:t>
      </w:r>
      <w:r>
        <w:rPr>
          <w:color w:val="FF0000"/>
          <w:lang w:val="pl-PL"/>
        </w:rPr>
        <w:t xml:space="preserve"> </w:t>
      </w:r>
      <w:r>
        <w:rPr>
          <w:lang w:val="pl-PL"/>
        </w:rPr>
        <w:t>Różanka)</w:t>
      </w:r>
    </w:p>
    <w:p w:rsidR="003B75FB" w:rsidRDefault="003B75FB">
      <w:pPr>
        <w:rPr>
          <w:rFonts w:ascii="Arial" w:hAnsi="Arial" w:cs="Arial"/>
          <w:lang w:val="pl-PL"/>
        </w:rPr>
      </w:pPr>
    </w:p>
    <w:p w:rsidR="003B75FB" w:rsidRDefault="003B75FB">
      <w:pPr>
        <w:rPr>
          <w:lang w:val="pl-PL"/>
        </w:rPr>
      </w:pPr>
      <w:r>
        <w:rPr>
          <w:lang w:val="pl-PL"/>
        </w:rPr>
        <w:t xml:space="preserve">Zgodnie z art. 49 §2 Kodeksu postępowania administracyjnego dzień </w:t>
      </w:r>
      <w:r>
        <w:rPr>
          <w:rFonts w:ascii="Arial" w:hAnsi="Arial" w:cs="Arial"/>
          <w:lang w:val="pl-PL"/>
        </w:rPr>
        <w:t>08.02.2022</w:t>
      </w:r>
      <w:r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B75FB" w:rsidRDefault="003B75FB">
      <w:pPr>
        <w:rPr>
          <w:lang w:val="pl-PL"/>
        </w:rPr>
      </w:pPr>
    </w:p>
    <w:p w:rsidR="003B75FB" w:rsidRDefault="003B75FB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3B75FB" w:rsidRDefault="003B75FB">
      <w:pPr>
        <w:rPr>
          <w:rFonts w:ascii="Arial" w:hAnsi="Arial" w:cs="Arial"/>
          <w:lang w:val="pl-PL"/>
        </w:rPr>
      </w:pPr>
    </w:p>
    <w:p w:rsidR="003B75FB" w:rsidRDefault="003B75FB">
      <w:pPr>
        <w:rPr>
          <w:rFonts w:ascii="Arial" w:hAnsi="Arial" w:cs="Arial"/>
          <w:lang w:val="pl-PL"/>
        </w:rPr>
      </w:pPr>
      <w:r>
        <w:rPr>
          <w:lang w:val="pl-PL"/>
        </w:rPr>
        <w:t xml:space="preserve">Z aktami sprawy, strony postępowania mogą zapoznać się w Informacji Wydziału Architektury i Zabytków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3B75FB" w:rsidRDefault="003B75FB">
      <w:pPr>
        <w:rPr>
          <w:rFonts w:ascii="Arial" w:hAnsi="Arial" w:cs="Arial"/>
          <w:lang w:val="pl-PL"/>
        </w:rPr>
      </w:pPr>
    </w:p>
    <w:p w:rsidR="003B75FB" w:rsidRDefault="003B75FB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4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</w:t>
      </w:r>
      <w:r>
        <w:rPr>
          <w:rFonts w:ascii="Arial" w:hAnsi="Arial" w:cs="Arial"/>
          <w:lang w:val="pl-PL"/>
        </w:rPr>
        <w:t>.</w:t>
      </w:r>
    </w:p>
    <w:p w:rsidR="003B75FB" w:rsidRDefault="003B75FB">
      <w:pPr>
        <w:rPr>
          <w:lang w:val="pl-PL"/>
        </w:rPr>
      </w:pPr>
      <w:r>
        <w:rPr>
          <w:lang w:val="pl-PL"/>
        </w:rPr>
        <w:t>__________________________________</w:t>
      </w:r>
    </w:p>
    <w:p w:rsidR="003B75FB" w:rsidRDefault="003B75FB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W-CP-362-2022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 xml:space="preserve"> ul. Łużycka/Osobowicka</w:t>
      </w:r>
    </w:p>
    <w:p w:rsidR="003B75FB" w:rsidRDefault="003B75FB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Z up. PREZYDENTA</w:t>
      </w:r>
    </w:p>
    <w:p w:rsidR="003B75FB" w:rsidRDefault="003B75FB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Joanna Rudziewicz-Adamczyk</w:t>
      </w:r>
    </w:p>
    <w:p w:rsidR="003B75FB" w:rsidRDefault="003B75FB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Kierownik Zespołu</w:t>
      </w:r>
    </w:p>
    <w:p w:rsidR="003B75FB" w:rsidRDefault="003B75FB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Lokalizacji Inwestycji</w:t>
      </w:r>
    </w:p>
    <w:p w:rsidR="003B75FB" w:rsidRDefault="003B75FB">
      <w:pPr>
        <w:rPr>
          <w:rFonts w:ascii="Arial" w:hAnsi="Arial" w:cs="Arial"/>
          <w:lang w:val="pl-PL"/>
        </w:rPr>
      </w:pPr>
    </w:p>
    <w:p w:rsidR="003B75FB" w:rsidRDefault="003B75FB">
      <w:pPr>
        <w:rPr>
          <w:rFonts w:ascii="Arial" w:hAnsi="Arial" w:cs="Arial"/>
          <w:lang w:val="pl-PL"/>
        </w:rPr>
      </w:pPr>
    </w:p>
    <w:p w:rsidR="003B75FB" w:rsidRDefault="003B75FB">
      <w:pPr>
        <w:rPr>
          <w:rFonts w:ascii="Arial" w:hAnsi="Arial" w:cs="Arial"/>
          <w:lang w:val="pl-PL"/>
        </w:rPr>
      </w:pPr>
    </w:p>
    <w:p w:rsidR="003B75FB" w:rsidRDefault="003B75FB">
      <w:pPr>
        <w:jc w:val="right"/>
        <w:rPr>
          <w:sz w:val="14"/>
          <w:szCs w:val="14"/>
          <w:lang w:val="pl-PL"/>
        </w:rPr>
      </w:pPr>
    </w:p>
    <w:sectPr w:rsidR="003B75FB" w:rsidSect="003B75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5FB"/>
    <w:rsid w:val="003B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um.wroc\umw\DAR\WAB\Architektura\WZORY%20DOKUMENTOW\OBWIESZCZENIA\JEDNOSTRONICOWE\CP\www.wroclaw.pl" TargetMode="External"/><Relationship Id="rId4" Type="http://schemas.openxmlformats.org/officeDocument/2006/relationships/hyperlink" Target="https://bip.um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360</Words>
  <Characters>2053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umemgi02</dc:creator>
  <cp:keywords/>
  <dc:description/>
  <cp:lastModifiedBy>umdabi01</cp:lastModifiedBy>
  <cp:revision>2</cp:revision>
  <cp:lastPrinted>2021-09-13T11:59:00Z</cp:lastPrinted>
  <dcterms:created xsi:type="dcterms:W3CDTF">2022-02-08T13:16:00Z</dcterms:created>
  <dcterms:modified xsi:type="dcterms:W3CDTF">2022-02-08T13:16:00Z</dcterms:modified>
</cp:coreProperties>
</file>