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9BE" w:rsidRDefault="005649BE">
      <w:pPr>
        <w:jc w:val="center"/>
        <w:rPr>
          <w:b/>
          <w:bCs/>
          <w:sz w:val="24"/>
          <w:szCs w:val="24"/>
          <w:lang w:val="pl-PL"/>
        </w:rPr>
      </w:pPr>
      <w:bookmarkStart w:id="0" w:name="Obwieszczenie"/>
      <w:r>
        <w:rPr>
          <w:b/>
          <w:bCs/>
          <w:sz w:val="24"/>
          <w:szCs w:val="24"/>
          <w:lang w:val="pl-PL"/>
        </w:rPr>
        <w:t>OBWIESZCZENIE  PREZYDENTA  WROCŁAWIA</w:t>
      </w:r>
    </w:p>
    <w:bookmarkEnd w:id="0"/>
    <w:p w:rsidR="005649BE" w:rsidRDefault="005649BE">
      <w:pPr>
        <w:rPr>
          <w:rFonts w:ascii="Arial" w:hAnsi="Arial" w:cs="Arial"/>
          <w:lang w:val="pl-PL"/>
        </w:rPr>
      </w:pPr>
    </w:p>
    <w:p w:rsidR="005649BE" w:rsidRDefault="005649BE">
      <w:pPr>
        <w:rPr>
          <w:rFonts w:ascii="Arial" w:hAnsi="Arial" w:cs="Arial"/>
          <w:lang w:val="pl-PL"/>
        </w:rPr>
      </w:pPr>
    </w:p>
    <w:p w:rsidR="005649BE" w:rsidRDefault="005649BE">
      <w:pPr>
        <w:rPr>
          <w:lang w:val="pl-PL"/>
        </w:rPr>
      </w:pPr>
      <w:r>
        <w:rPr>
          <w:lang w:val="pl-PL"/>
        </w:rPr>
        <w:t>Zgodnie z art. 53 ust. 1 ustawy z dnia 27 marca 2003 r. o planowaniu i zagospodarowaniu przestrzennym (tekst jednolity: Dz. U. z 2022 r., poz. 503) oraz na podstawie art. 49 §1 ustawy z dnia 14 czerwca 1960 r. Kodeks postępowania administracyjnego (tekst jednolity: Dz. U. z 2021 r., poz. 735)</w:t>
      </w:r>
    </w:p>
    <w:p w:rsidR="005649BE" w:rsidRDefault="005649BE">
      <w:pPr>
        <w:rPr>
          <w:lang w:val="pl-PL"/>
        </w:rPr>
      </w:pPr>
    </w:p>
    <w:p w:rsidR="005649BE" w:rsidRDefault="005649BE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zawiadamiam  strony  postępowania,</w:t>
      </w:r>
    </w:p>
    <w:p w:rsidR="005649BE" w:rsidRDefault="005649BE">
      <w:pPr>
        <w:rPr>
          <w:rFonts w:ascii="Arial" w:hAnsi="Arial" w:cs="Arial"/>
          <w:lang w:val="pl-PL"/>
        </w:rPr>
      </w:pPr>
    </w:p>
    <w:p w:rsidR="005649BE" w:rsidRDefault="005649BE">
      <w:pPr>
        <w:rPr>
          <w:lang w:val="pl-PL"/>
        </w:rPr>
      </w:pPr>
      <w:r>
        <w:rPr>
          <w:lang w:val="pl-PL"/>
        </w:rPr>
        <w:t>że w dniu 03</w:t>
      </w:r>
      <w:r>
        <w:rPr>
          <w:rFonts w:ascii="Arial" w:hAnsi="Arial" w:cs="Arial"/>
          <w:lang w:val="pl-PL"/>
        </w:rPr>
        <w:t>.0</w:t>
      </w:r>
      <w:r>
        <w:rPr>
          <w:lang w:val="pl-PL"/>
        </w:rPr>
        <w:t>3.2022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r. zostało wszczęte, na wniosek Dariusza Muraszczka, postępowanie administracyjne w sprawie wydania decyzji o ustaleniu lokalizacji inwestycji celu publicznego dla zamierzenia inwestycyjnego pod nazwą:</w:t>
      </w:r>
    </w:p>
    <w:p w:rsidR="005649BE" w:rsidRDefault="005649BE">
      <w:pPr>
        <w:rPr>
          <w:rFonts w:ascii="Arial" w:hAnsi="Arial" w:cs="Arial"/>
          <w:sz w:val="8"/>
          <w:szCs w:val="8"/>
          <w:lang w:val="pl-PL"/>
        </w:rPr>
      </w:pPr>
    </w:p>
    <w:p w:rsidR="005649BE" w:rsidRDefault="005649BE">
      <w:pPr>
        <w:rPr>
          <w:rFonts w:ascii="Arial" w:hAnsi="Arial" w:cs="Arial"/>
          <w:lang w:val="pl-PL"/>
        </w:rPr>
      </w:pPr>
      <w:r>
        <w:rPr>
          <w:lang w:val="pl-PL"/>
        </w:rPr>
        <w:t xml:space="preserve">budowa sieci wodociągowej w rejonie ul. </w:t>
      </w:r>
      <w:r>
        <w:rPr>
          <w:b/>
          <w:bCs/>
          <w:lang w:val="pl-PL"/>
        </w:rPr>
        <w:t>Pełczyńskiej</w:t>
      </w:r>
      <w:r>
        <w:rPr>
          <w:lang w:val="pl-PL"/>
        </w:rPr>
        <w:t xml:space="preserve"> na dzi</w:t>
      </w:r>
      <w:bookmarkStart w:id="1" w:name="_GoBack"/>
      <w:bookmarkEnd w:id="1"/>
      <w:r>
        <w:rPr>
          <w:lang w:val="pl-PL"/>
        </w:rPr>
        <w:t>ałkach nr: 23, 50/1, AR_9, obręb Lipa Piotrowska we Wrocławiu (przy ul. Pełczyńskiej 72).</w:t>
      </w:r>
    </w:p>
    <w:p w:rsidR="005649BE" w:rsidRDefault="005649BE">
      <w:pPr>
        <w:rPr>
          <w:rFonts w:ascii="Arial" w:hAnsi="Arial" w:cs="Arial"/>
          <w:sz w:val="8"/>
          <w:szCs w:val="8"/>
          <w:lang w:val="pl-PL"/>
        </w:rPr>
      </w:pPr>
    </w:p>
    <w:p w:rsidR="005649BE" w:rsidRDefault="005649BE">
      <w:pPr>
        <w:rPr>
          <w:lang w:val="pl-PL"/>
        </w:rPr>
      </w:pPr>
      <w:r>
        <w:rPr>
          <w:lang w:val="pl-PL"/>
        </w:rPr>
        <w:t>Zgodnie z art. 49 §2 Kodeksu postępowania administracyjnego dzień 29.03.2022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5649BE" w:rsidRDefault="005649BE">
      <w:pPr>
        <w:rPr>
          <w:lang w:val="pl-PL"/>
        </w:rPr>
      </w:pPr>
    </w:p>
    <w:p w:rsidR="005649BE" w:rsidRDefault="005649BE">
      <w:pPr>
        <w:rPr>
          <w:lang w:val="pl-PL"/>
        </w:rPr>
      </w:pPr>
      <w:r>
        <w:rPr>
          <w:lang w:val="pl-PL"/>
        </w:rPr>
        <w:t>Stronom postępowania, zgodnie z art. 10 § 1 Kodeksu postępowania administracyjnego, przysługuje prawo czynnego udziału w każdym stadium niniejszego postępowania.</w:t>
      </w:r>
    </w:p>
    <w:p w:rsidR="005649BE" w:rsidRDefault="005649BE">
      <w:pPr>
        <w:rPr>
          <w:rFonts w:ascii="Arial" w:hAnsi="Arial" w:cs="Arial"/>
          <w:lang w:val="pl-PL"/>
        </w:rPr>
      </w:pPr>
    </w:p>
    <w:p w:rsidR="005649BE" w:rsidRDefault="005649BE">
      <w:pPr>
        <w:rPr>
          <w:lang w:val="pl-PL"/>
        </w:rPr>
      </w:pPr>
      <w:r>
        <w:rPr>
          <w:lang w:val="pl-PL"/>
        </w:rPr>
        <w:t xml:space="preserve">Z aktami sprawy, strony postępowania mogą zapoznać się w Informacji Wydziału Architektury i Zabytków Urzędu Miejskiego Wrocławia (pl. Nowy Targ 1-8, parter, pok. 1c stanowisko 5, 6 i 7, godz. 8:00-15:00). Ze względów organizacyjnych należy zawiadomić tut. Wydział </w:t>
      </w:r>
      <w:r>
        <w:rPr>
          <w:b/>
          <w:bCs/>
          <w:lang w:val="pl-PL"/>
        </w:rPr>
        <w:t>z co najmniej jednodniowym wyprzedzeniem</w:t>
      </w:r>
      <w:r>
        <w:rPr>
          <w:lang w:val="pl-PL"/>
        </w:rPr>
        <w:t xml:space="preserve"> - o zamiarze zapoznania się z dokumentami (tel. +48 71 777 77 77), co usprawni realizację przysługującego stronie uprawnienia.</w:t>
      </w:r>
    </w:p>
    <w:p w:rsidR="005649BE" w:rsidRDefault="005649BE">
      <w:pPr>
        <w:rPr>
          <w:rFonts w:ascii="Arial" w:hAnsi="Arial" w:cs="Arial"/>
          <w:lang w:val="pl-PL"/>
        </w:rPr>
      </w:pPr>
    </w:p>
    <w:p w:rsidR="005649BE" w:rsidRDefault="005649BE">
      <w:pPr>
        <w:rPr>
          <w:lang w:val="pl-PL"/>
        </w:rPr>
      </w:pPr>
      <w:r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z komunikatami o zasadach i godzinach funkcjonowania urzędu umieszczanymi na stronach internetowych urzędu: </w:t>
      </w:r>
      <w:hyperlink r:id="rId4" w:history="1">
        <w:r>
          <w:rPr>
            <w:rStyle w:val="Hyperlink"/>
            <w:rFonts w:ascii="Verdana" w:hAnsi="Verdana" w:cs="Verdana"/>
            <w:color w:val="auto"/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5" w:history="1">
        <w:r>
          <w:rPr>
            <w:rStyle w:val="Hyperlink"/>
            <w:rFonts w:ascii="Verdana" w:hAnsi="Verdana" w:cs="Verdana"/>
            <w:color w:val="auto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77.</w:t>
      </w:r>
    </w:p>
    <w:p w:rsidR="005649BE" w:rsidRDefault="005649BE">
      <w:pPr>
        <w:rPr>
          <w:lang w:val="pl-PL"/>
        </w:rPr>
      </w:pPr>
      <w:r>
        <w:rPr>
          <w:lang w:val="pl-PL"/>
        </w:rPr>
        <w:t>__________________________________</w:t>
      </w:r>
    </w:p>
    <w:p w:rsidR="005649BE" w:rsidRDefault="005649BE">
      <w:pPr>
        <w:rPr>
          <w:rFonts w:ascii="Arial" w:hAnsi="Arial" w:cs="Arial"/>
          <w:b/>
          <w:bCs/>
          <w:lang w:val="pl-PL"/>
        </w:rPr>
      </w:pPr>
      <w:r>
        <w:rPr>
          <w:b/>
          <w:bCs/>
          <w:lang w:val="pl-PL"/>
        </w:rPr>
        <w:t>W-CP-1432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2022-ul. Pełczyńska</w:t>
      </w:r>
    </w:p>
    <w:p w:rsidR="005649BE" w:rsidRDefault="005649BE">
      <w:pPr>
        <w:tabs>
          <w:tab w:val="clear" w:pos="709"/>
          <w:tab w:val="left" w:pos="13278"/>
        </w:tabs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Z up. PREZYDENTA</w:t>
      </w:r>
    </w:p>
    <w:p w:rsidR="005649BE" w:rsidRDefault="005649BE">
      <w:pPr>
        <w:tabs>
          <w:tab w:val="clear" w:pos="709"/>
          <w:tab w:val="left" w:pos="13278"/>
        </w:tabs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Grażyna Węgrzynowicz</w:t>
      </w:r>
    </w:p>
    <w:p w:rsidR="005649BE" w:rsidRDefault="005649BE">
      <w:pPr>
        <w:tabs>
          <w:tab w:val="clear" w:pos="709"/>
          <w:tab w:val="left" w:pos="13278"/>
        </w:tabs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Kierownik Zespołu</w:t>
      </w:r>
    </w:p>
    <w:p w:rsidR="005649BE" w:rsidRDefault="005649BE">
      <w:pPr>
        <w:tabs>
          <w:tab w:val="clear" w:pos="709"/>
          <w:tab w:val="left" w:pos="13278"/>
        </w:tabs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  Lokalizacji Inwestycji</w:t>
      </w:r>
    </w:p>
    <w:p w:rsidR="005649BE" w:rsidRDefault="005649BE">
      <w:pPr>
        <w:rPr>
          <w:rFonts w:ascii="Arial" w:hAnsi="Arial" w:cs="Arial"/>
          <w:lang w:val="pl-PL"/>
        </w:rPr>
      </w:pPr>
    </w:p>
    <w:p w:rsidR="005649BE" w:rsidRDefault="005649BE">
      <w:pPr>
        <w:rPr>
          <w:rFonts w:ascii="Arial" w:hAnsi="Arial" w:cs="Arial"/>
          <w:lang w:val="pl-PL"/>
        </w:rPr>
      </w:pPr>
    </w:p>
    <w:p w:rsidR="005649BE" w:rsidRDefault="005649BE">
      <w:pPr>
        <w:pStyle w:val="Foo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i1025" type="#_x0000_t75" style="width:112.8pt;height:57pt;visibility:visible">
            <v:imagedata r:id="rId6" o:title=""/>
          </v:shape>
        </w:pict>
      </w:r>
    </w:p>
    <w:p w:rsidR="005649BE" w:rsidRDefault="005649BE">
      <w:pPr>
        <w:jc w:val="right"/>
        <w:rPr>
          <w:sz w:val="14"/>
          <w:szCs w:val="14"/>
          <w:lang w:val="pl-PL"/>
        </w:rPr>
      </w:pPr>
      <w:r>
        <w:rPr>
          <w:sz w:val="14"/>
          <w:szCs w:val="14"/>
          <w:lang w:val="pl-PL"/>
        </w:rPr>
        <w:t>l</w:t>
      </w:r>
    </w:p>
    <w:sectPr w:rsidR="005649BE" w:rsidSect="005649B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49BE"/>
    <w:rsid w:val="00564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widowControl/>
      <w:tabs>
        <w:tab w:val="clear" w:pos="709"/>
        <w:tab w:val="center" w:pos="4536"/>
        <w:tab w:val="right" w:pos="9072"/>
      </w:tabs>
      <w:autoSpaceDE/>
      <w:autoSpaceDN/>
      <w:jc w:val="right"/>
    </w:pPr>
    <w:rPr>
      <w:sz w:val="16"/>
      <w:szCs w:val="16"/>
      <w:lang w:val="pl-PL" w:eastAsia="pl-PL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file:///\\um.wroc\umw\DAR\WAB\Architektura\WZORY%20DOKUMENTOW\OBWIESZCZENIA\JEDNOSTRONICOWE\CP\www.wroclaw.pl" TargetMode="External"/><Relationship Id="rId4" Type="http://schemas.openxmlformats.org/officeDocument/2006/relationships/hyperlink" Target="https://bip.um.wroc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349</Words>
  <Characters>1993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lokalizacji celu publicznego-wniosek</dc:subject>
  <dc:creator>Modlinger-Borys Renata</dc:creator>
  <cp:keywords/>
  <dc:description/>
  <cp:lastModifiedBy>umdabi01</cp:lastModifiedBy>
  <cp:revision>6</cp:revision>
  <cp:lastPrinted>2022-03-22T11:13:00Z</cp:lastPrinted>
  <dcterms:created xsi:type="dcterms:W3CDTF">2022-03-28T09:32:00Z</dcterms:created>
  <dcterms:modified xsi:type="dcterms:W3CDTF">2022-03-29T12:04:00Z</dcterms:modified>
</cp:coreProperties>
</file>