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Departament Prezydenta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Damian Żołędziewski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Dyrektor Departamentu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ul. Sukiennice 9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50-107 Wrocław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062CB8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006B0">
        <w:rPr>
          <w:color w:val="000000" w:themeColor="text1"/>
        </w:rPr>
        <w:t xml:space="preserve">Wrocław, 3 października </w:t>
      </w:r>
      <w:r w:rsidR="00871C0B" w:rsidRPr="004006B0">
        <w:rPr>
          <w:color w:val="000000" w:themeColor="text1"/>
        </w:rPr>
        <w:t>2023 r.</w:t>
      </w:r>
    </w:p>
    <w:p w:rsidR="00871C0B" w:rsidRPr="004006B0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006B0" w:rsidRDefault="00062CB8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006B0">
        <w:rPr>
          <w:color w:val="000000" w:themeColor="text1"/>
          <w:szCs w:val="20"/>
        </w:rPr>
        <w:t>WSS-WBO.152.51</w:t>
      </w:r>
      <w:r w:rsidR="00871C0B" w:rsidRPr="004006B0">
        <w:rPr>
          <w:color w:val="000000" w:themeColor="text1"/>
          <w:szCs w:val="20"/>
        </w:rPr>
        <w:t>.2023</w:t>
      </w:r>
    </w:p>
    <w:p w:rsidR="00871C0B" w:rsidRPr="004006B0" w:rsidRDefault="00062CB8" w:rsidP="00871C0B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006B0">
        <w:rPr>
          <w:color w:val="000000" w:themeColor="text1"/>
          <w:szCs w:val="20"/>
        </w:rPr>
        <w:t>Numer ewidencyjny</w:t>
      </w:r>
      <w:r w:rsidR="00871C0B" w:rsidRPr="004006B0">
        <w:rPr>
          <w:color w:val="000000" w:themeColor="text1"/>
          <w:szCs w:val="20"/>
        </w:rPr>
        <w:t xml:space="preserve"> </w:t>
      </w:r>
      <w:r w:rsidRPr="004006B0">
        <w:rPr>
          <w:bCs/>
          <w:color w:val="000000" w:themeColor="text1"/>
          <w:szCs w:val="20"/>
        </w:rPr>
        <w:t>00131789</w:t>
      </w:r>
      <w:r w:rsidR="00871C0B" w:rsidRPr="004006B0">
        <w:rPr>
          <w:rStyle w:val="readonlytext"/>
          <w:color w:val="000000" w:themeColor="text1"/>
          <w:szCs w:val="20"/>
        </w:rPr>
        <w:t>/2023/W</w:t>
      </w:r>
    </w:p>
    <w:p w:rsidR="00871C0B" w:rsidRPr="004006B0" w:rsidRDefault="00871C0B" w:rsidP="00871C0B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006B0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 xml:space="preserve">Dotyczy: petycji z </w:t>
      </w:r>
      <w:r w:rsidR="00062CB8" w:rsidRPr="004006B0">
        <w:rPr>
          <w:color w:val="000000" w:themeColor="text1"/>
          <w:sz w:val="20"/>
          <w:szCs w:val="20"/>
        </w:rPr>
        <w:t>21 września</w:t>
      </w:r>
      <w:r w:rsidRPr="004006B0">
        <w:rPr>
          <w:color w:val="000000" w:themeColor="text1"/>
          <w:sz w:val="20"/>
          <w:szCs w:val="20"/>
        </w:rPr>
        <w:t xml:space="preserve"> 2023 r.</w:t>
      </w:r>
    </w:p>
    <w:p w:rsidR="00871C0B" w:rsidRPr="004006B0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Szanowny Panie Dyrektorze,</w:t>
      </w:r>
    </w:p>
    <w:p w:rsidR="00062CB8" w:rsidRPr="004006B0" w:rsidRDefault="00871C0B" w:rsidP="00871C0B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062CB8" w:rsidRPr="004006B0">
        <w:rPr>
          <w:rFonts w:ascii="Verdana" w:hAnsi="Verdana"/>
          <w:color w:val="000000" w:themeColor="text1"/>
          <w:sz w:val="20"/>
          <w:szCs w:val="20"/>
        </w:rPr>
        <w:t>21 września 2023 r.</w:t>
      </w:r>
      <w:r w:rsidRPr="004006B0">
        <w:rPr>
          <w:rFonts w:ascii="Verdana" w:hAnsi="Verdana"/>
          <w:color w:val="000000" w:themeColor="text1"/>
          <w:sz w:val="20"/>
          <w:szCs w:val="20"/>
        </w:rPr>
        <w:t xml:space="preserve"> złożoną przez Pana </w:t>
      </w:r>
      <w:r w:rsidR="00062CB8" w:rsidRPr="004006B0">
        <w:rPr>
          <w:rFonts w:ascii="Verdana" w:hAnsi="Verdana"/>
          <w:color w:val="000000" w:themeColor="text1"/>
          <w:sz w:val="20"/>
          <w:szCs w:val="20"/>
        </w:rPr>
        <w:t>Marka Nowaka</w:t>
      </w:r>
      <w:r w:rsidRPr="004006B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62CB8" w:rsidRPr="004006B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w sprawie unieważnienia przetargów na sprzedaż nieruchomości przy ulicy Fabrycznej.</w:t>
      </w:r>
    </w:p>
    <w:p w:rsidR="00062CB8" w:rsidRPr="004006B0" w:rsidRDefault="00062CB8" w:rsidP="00871C0B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4006B0" w:rsidRDefault="00FC5311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10180/23 Prezydenta Wrocławia z dnia 28 kwietnia 2023 r. zmieniające zarządzenie nr 9271/22 Prezydenta Wrocławia z dnia 30 grudnia 2022 r. w sprawie Regulaminu Organizacyjnego Urzędu Miejskiego Wrocławia). </w:t>
      </w:r>
      <w:r w:rsidR="005D6714" w:rsidRPr="004006B0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062CB8" w:rsidRPr="004006B0">
        <w:rPr>
          <w:rFonts w:ascii="Verdana" w:hAnsi="Verdana"/>
          <w:color w:val="000000" w:themeColor="text1"/>
          <w:sz w:val="20"/>
          <w:szCs w:val="20"/>
        </w:rPr>
        <w:t>został nadany numer 54</w:t>
      </w:r>
      <w:r w:rsidR="00871C0B" w:rsidRPr="004006B0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062CB8" w:rsidRPr="004006B0" w:rsidRDefault="0003195D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hyperlink r:id="rId8" w:history="1">
        <w:r w:rsidR="00062CB8" w:rsidRPr="004006B0">
          <w:rPr>
            <w:rStyle w:val="Hipercze"/>
            <w:rFonts w:ascii="Verdana" w:hAnsi="Verdana"/>
            <w:bCs/>
            <w:sz w:val="20"/>
            <w:szCs w:val="20"/>
            <w:u w:val="none"/>
          </w:rPr>
          <w:t>https://bip.um.wroc.pl/petycja/69107/petycja-w-sprawie-uniewaznienia-przetargow-na-sprzedaz-nieruchomosci-przy-ulicy-fabrycznej</w:t>
        </w:r>
      </w:hyperlink>
    </w:p>
    <w:p w:rsidR="00062CB8" w:rsidRPr="004006B0" w:rsidRDefault="00062CB8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006B0">
        <w:rPr>
          <w:rFonts w:ascii="Verdana" w:hAnsi="Verdana"/>
          <w:bCs/>
          <w:color w:val="000000" w:themeColor="text1"/>
          <w:sz w:val="20"/>
          <w:szCs w:val="20"/>
        </w:rPr>
        <w:t>W związku z powyższym proszę o rozpatrzenie petycji w zakresie działalności Departament Prezydenta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871C0B" w:rsidRPr="004006B0" w:rsidRDefault="00871C0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4006B0" w:rsidRPr="004006B0" w:rsidRDefault="004006B0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006B0">
        <w:rPr>
          <w:rFonts w:ascii="Verdana" w:hAnsi="Verdana"/>
          <w:bCs/>
          <w:color w:val="000000" w:themeColor="text1"/>
          <w:sz w:val="20"/>
          <w:szCs w:val="20"/>
        </w:rPr>
        <w:lastRenderedPageBreak/>
        <w:t>Informuję, że termin odpowiedzi na petycję upływa 2</w:t>
      </w:r>
      <w:r w:rsidR="00062CB8" w:rsidRPr="004006B0">
        <w:rPr>
          <w:rFonts w:ascii="Verdana" w:hAnsi="Verdana"/>
          <w:bCs/>
          <w:color w:val="000000" w:themeColor="text1"/>
          <w:sz w:val="20"/>
          <w:szCs w:val="20"/>
        </w:rPr>
        <w:t xml:space="preserve">1 grudnia </w:t>
      </w:r>
      <w:r w:rsidRPr="004006B0">
        <w:rPr>
          <w:rFonts w:ascii="Verdana" w:hAnsi="Verdana"/>
          <w:bCs/>
          <w:color w:val="000000" w:themeColor="text1"/>
          <w:sz w:val="20"/>
          <w:szCs w:val="20"/>
        </w:rPr>
        <w:t>2023 r.</w:t>
      </w:r>
    </w:p>
    <w:p w:rsidR="00871C0B" w:rsidRPr="004006B0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pStyle w:val="12Zwyrazamiszacunku"/>
        <w:spacing w:before="0" w:line="288" w:lineRule="auto"/>
        <w:rPr>
          <w:color w:val="000000" w:themeColor="text1"/>
        </w:rPr>
      </w:pPr>
      <w:r w:rsidRPr="004006B0">
        <w:rPr>
          <w:color w:val="000000" w:themeColor="text1"/>
        </w:rPr>
        <w:t>Z wyrazami szacunku</w:t>
      </w:r>
    </w:p>
    <w:p w:rsidR="00871C0B" w:rsidRPr="004006B0" w:rsidRDefault="00DC1884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871C0B" w:rsidRPr="004006B0" w:rsidRDefault="00DC1884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871C0B" w:rsidRPr="004006B0" w:rsidRDefault="00DC1884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D66C9" w:rsidRPr="004006B0" w:rsidRDefault="00DD66C9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4006B0" w:rsidRPr="004006B0">
        <w:rPr>
          <w:color w:val="000000" w:themeColor="text1"/>
          <w:sz w:val="20"/>
          <w:szCs w:val="20"/>
        </w:rPr>
        <w:t xml:space="preserve"> tel. +48 717 77 77 17, fax +48 </w:t>
      </w:r>
      <w:r w:rsidRPr="004006B0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4006B0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4006B0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4006B0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4006B0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>Załączniki:</w:t>
      </w:r>
    </w:p>
    <w:p w:rsidR="00871C0B" w:rsidRPr="004006B0" w:rsidRDefault="00871C0B" w:rsidP="00871C0B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>Kopia petycji z 2</w:t>
      </w:r>
      <w:r w:rsidR="00062CB8" w:rsidRPr="004006B0">
        <w:rPr>
          <w:color w:val="000000" w:themeColor="text1"/>
          <w:sz w:val="20"/>
          <w:szCs w:val="20"/>
        </w:rPr>
        <w:t xml:space="preserve">1 września </w:t>
      </w:r>
      <w:r w:rsidRPr="004006B0">
        <w:rPr>
          <w:color w:val="000000" w:themeColor="text1"/>
          <w:sz w:val="20"/>
          <w:szCs w:val="20"/>
        </w:rPr>
        <w:t xml:space="preserve">2023 r. złożonej przez </w:t>
      </w:r>
      <w:r w:rsidR="00DD66C9" w:rsidRPr="004006B0">
        <w:rPr>
          <w:color w:val="000000" w:themeColor="text1"/>
          <w:sz w:val="20"/>
          <w:szCs w:val="20"/>
        </w:rPr>
        <w:t xml:space="preserve">Pana </w:t>
      </w:r>
      <w:r w:rsidR="00062CB8" w:rsidRPr="004006B0">
        <w:rPr>
          <w:color w:val="000000" w:themeColor="text1"/>
          <w:sz w:val="20"/>
          <w:szCs w:val="20"/>
        </w:rPr>
        <w:t>Marka Nowaka</w:t>
      </w:r>
      <w:r w:rsidR="00DD66C9" w:rsidRPr="004006B0">
        <w:rPr>
          <w:color w:val="000000" w:themeColor="text1"/>
          <w:sz w:val="20"/>
          <w:szCs w:val="20"/>
        </w:rPr>
        <w:t xml:space="preserve"> </w:t>
      </w:r>
      <w:r w:rsidR="00062CB8" w:rsidRPr="004006B0">
        <w:rPr>
          <w:rFonts w:cs="Arial"/>
          <w:color w:val="000000" w:themeColor="text1"/>
          <w:sz w:val="20"/>
          <w:szCs w:val="20"/>
          <w:shd w:val="clear" w:color="auto" w:fill="FFFFFF"/>
        </w:rPr>
        <w:t>w sprawie unieważnienia przetargów na sprzedaż nieruchomości przy ulicy Fabrycznej.</w:t>
      </w:r>
    </w:p>
    <w:p w:rsidR="00871C0B" w:rsidRPr="004006B0" w:rsidRDefault="00871C0B" w:rsidP="00871C0B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>Otrzymują:</w:t>
      </w:r>
    </w:p>
    <w:p w:rsidR="00871C0B" w:rsidRPr="004006B0" w:rsidRDefault="00871C0B" w:rsidP="00871C0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>Adresat</w:t>
      </w:r>
    </w:p>
    <w:p w:rsidR="00246181" w:rsidRPr="004006B0" w:rsidRDefault="00871C0B" w:rsidP="00871C0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>ad acta</w:t>
      </w:r>
    </w:p>
    <w:sectPr w:rsidR="00246181" w:rsidRPr="004006B0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4A0" w:rsidRDefault="00B734A0">
      <w:r>
        <w:separator/>
      </w:r>
    </w:p>
  </w:endnote>
  <w:endnote w:type="continuationSeparator" w:id="1">
    <w:p w:rsidR="00B734A0" w:rsidRDefault="00B73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3195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3195D" w:rsidRPr="004D6885">
      <w:rPr>
        <w:sz w:val="14"/>
        <w:szCs w:val="14"/>
      </w:rPr>
      <w:fldChar w:fldCharType="separate"/>
    </w:r>
    <w:r w:rsidR="00DC1884">
      <w:rPr>
        <w:noProof/>
        <w:sz w:val="14"/>
        <w:szCs w:val="14"/>
      </w:rPr>
      <w:t>2</w:t>
    </w:r>
    <w:r w:rsidR="0003195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3195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3195D" w:rsidRPr="004D6885">
      <w:rPr>
        <w:sz w:val="14"/>
        <w:szCs w:val="14"/>
      </w:rPr>
      <w:fldChar w:fldCharType="separate"/>
    </w:r>
    <w:r w:rsidR="00DC1884">
      <w:rPr>
        <w:noProof/>
        <w:sz w:val="14"/>
        <w:szCs w:val="14"/>
      </w:rPr>
      <w:t>2</w:t>
    </w:r>
    <w:r w:rsidR="0003195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4A0" w:rsidRDefault="00B734A0">
      <w:r>
        <w:separator/>
      </w:r>
    </w:p>
  </w:footnote>
  <w:footnote w:type="continuationSeparator" w:id="1">
    <w:p w:rsidR="00B734A0" w:rsidRDefault="00B73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3195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3195D"/>
    <w:rsid w:val="000458D8"/>
    <w:rsid w:val="00046C81"/>
    <w:rsid w:val="00057DFD"/>
    <w:rsid w:val="00062583"/>
    <w:rsid w:val="00062CB8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F1692"/>
    <w:rsid w:val="007F1B42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C0B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4A0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A3764"/>
    <w:rsid w:val="00DC188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07E7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107/petycja-w-sprawie-uniewaznienia-przetargow-na-sprzedaz-nieruchomosci-przy-ulicy-fabryczn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2023-10-03T13:30:00Z</cp:lastPrinted>
  <dcterms:created xsi:type="dcterms:W3CDTF">2023-10-05T06:24:00Z</dcterms:created>
  <dcterms:modified xsi:type="dcterms:W3CDTF">2023-10-05T06:25:00Z</dcterms:modified>
</cp:coreProperties>
</file>