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71" w:rsidRDefault="00D70C71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D70C71" w:rsidRDefault="00D70C71">
      <w:pPr>
        <w:rPr>
          <w:sz w:val="24"/>
          <w:szCs w:val="24"/>
        </w:rPr>
      </w:pPr>
    </w:p>
    <w:p w:rsidR="00D70C71" w:rsidRDefault="00D70C71">
      <w:pPr>
        <w:rPr>
          <w:sz w:val="24"/>
          <w:szCs w:val="24"/>
        </w:rPr>
      </w:pPr>
    </w:p>
    <w:p w:rsidR="00D70C71" w:rsidRDefault="00D70C71">
      <w:pPr>
        <w:ind w:firstLine="709"/>
        <w:jc w:val="both"/>
      </w:pPr>
      <w:r>
        <w:t xml:space="preserve">Na podstawie art. 49a ustawy z dnia 14 czerwca 1960 r. Kodeks postępowania administracyjnego (tekst jednolity: Dz. U. z 2020 r., poz. 256, </w:t>
      </w:r>
      <w:r>
        <w:br/>
        <w:t>ze zm.)</w:t>
      </w:r>
    </w:p>
    <w:p w:rsidR="00D70C71" w:rsidRDefault="00D70C71">
      <w:pPr>
        <w:jc w:val="both"/>
        <w:rPr>
          <w:b/>
          <w:bCs/>
        </w:rPr>
      </w:pPr>
    </w:p>
    <w:p w:rsidR="00D70C71" w:rsidRDefault="00D70C71">
      <w:pPr>
        <w:jc w:val="center"/>
        <w:rPr>
          <w:b/>
          <w:bCs/>
        </w:rPr>
      </w:pPr>
      <w:r>
        <w:rPr>
          <w:b/>
          <w:bCs/>
        </w:rPr>
        <w:t>zawiadamiam  strony  postępowania,</w:t>
      </w:r>
    </w:p>
    <w:p w:rsidR="00D70C71" w:rsidRDefault="00D70C71">
      <w:pPr>
        <w:jc w:val="both"/>
        <w:rPr>
          <w:b/>
          <w:bCs/>
        </w:rPr>
      </w:pPr>
    </w:p>
    <w:p w:rsidR="00D70C71" w:rsidRDefault="00D70C71">
      <w:pPr>
        <w:jc w:val="both"/>
      </w:pPr>
      <w:r>
        <w:t>że w toku postępowania w sprawie wydania decyzji o warunkach zabudowy dla zamierzenia inwestycyjnego pod nazwą:</w:t>
      </w:r>
    </w:p>
    <w:p w:rsidR="00D70C71" w:rsidRDefault="00D70C71">
      <w:pPr>
        <w:spacing w:before="120"/>
        <w:jc w:val="both"/>
      </w:pPr>
      <w:r>
        <w:t xml:space="preserve">„Budowa budynku mieszkalnego jednorodzinnego wraz z budynkiem usługowym (warsztat samochodowy) stykających się ścianami ogniowymi oraz </w:t>
      </w:r>
      <w:r>
        <w:br/>
      </w:r>
      <w:r>
        <w:rPr>
          <w:rFonts w:eastAsia="MS Mincho"/>
        </w:rPr>
        <w:t>z infrastrukturą</w:t>
      </w:r>
      <w:r>
        <w:t xml:space="preserve">”; </w:t>
      </w:r>
    </w:p>
    <w:p w:rsidR="00D70C71" w:rsidRDefault="00D70C71">
      <w:pPr>
        <w:spacing w:before="120"/>
        <w:jc w:val="both"/>
      </w:pPr>
      <w:r>
        <w:t xml:space="preserve">Wrocław, </w:t>
      </w:r>
      <w:r>
        <w:rPr>
          <w:rFonts w:eastAsia="MS Mincho"/>
        </w:rPr>
        <w:t>ul. Polanowicka</w:t>
      </w:r>
      <w:r>
        <w:t xml:space="preserve"> (</w:t>
      </w:r>
      <w:r>
        <w:rPr>
          <w:rFonts w:eastAsia="MS Mincho"/>
        </w:rPr>
        <w:t>obręb Widawa, AR_15, część działek nr 16/31 i 16/25</w:t>
      </w:r>
      <w:r>
        <w:t>)</w:t>
      </w:r>
    </w:p>
    <w:p w:rsidR="00D70C71" w:rsidRDefault="00D70C71">
      <w:pPr>
        <w:jc w:val="both"/>
      </w:pPr>
    </w:p>
    <w:p w:rsidR="00D70C71" w:rsidRDefault="00D70C71">
      <w:pPr>
        <w:jc w:val="both"/>
      </w:pPr>
      <w:r>
        <w:t>w dniu 30.07.2020 r. przesłano projekt decyzji do uzgodnienia z:</w:t>
      </w:r>
    </w:p>
    <w:p w:rsidR="00D70C71" w:rsidRDefault="00D70C71">
      <w:pPr>
        <w:pStyle w:val="ListParagraph"/>
        <w:numPr>
          <w:ilvl w:val="0"/>
          <w:numId w:val="46"/>
        </w:numPr>
        <w:ind w:left="426"/>
        <w:jc w:val="both"/>
      </w:pPr>
      <w:r>
        <w:t>Dyrektorem Zarządu Zlewni Państwowego Gospodarstwa Wodnego Wody Polskie,</w:t>
      </w:r>
    </w:p>
    <w:p w:rsidR="00D70C71" w:rsidRDefault="00D70C71">
      <w:pPr>
        <w:pStyle w:val="ListParagraph"/>
        <w:numPr>
          <w:ilvl w:val="0"/>
          <w:numId w:val="46"/>
        </w:numPr>
        <w:ind w:left="426"/>
        <w:jc w:val="both"/>
      </w:pPr>
      <w:r>
        <w:t>Generalną Dyrekcją Dróg Krajowych i Autostrad,</w:t>
      </w:r>
    </w:p>
    <w:p w:rsidR="00D70C71" w:rsidRDefault="00D70C71">
      <w:pPr>
        <w:pStyle w:val="ListParagraph"/>
        <w:numPr>
          <w:ilvl w:val="0"/>
          <w:numId w:val="46"/>
        </w:numPr>
        <w:ind w:left="426"/>
        <w:jc w:val="both"/>
      </w:pPr>
      <w:r>
        <w:t>Wojewodą Dolnośląskim,</w:t>
      </w:r>
    </w:p>
    <w:p w:rsidR="00D70C71" w:rsidRDefault="00D70C71">
      <w:pPr>
        <w:pStyle w:val="ListParagraph"/>
        <w:numPr>
          <w:ilvl w:val="0"/>
          <w:numId w:val="46"/>
        </w:numPr>
        <w:ind w:left="426"/>
        <w:jc w:val="both"/>
      </w:pPr>
      <w:r>
        <w:t>Marszałkiem Województwa Dolnośląskiego.</w:t>
      </w:r>
    </w:p>
    <w:p w:rsidR="00D70C71" w:rsidRDefault="00D70C71">
      <w:pPr>
        <w:jc w:val="both"/>
      </w:pPr>
    </w:p>
    <w:p w:rsidR="00D70C71" w:rsidRDefault="00D70C71">
      <w:pPr>
        <w:jc w:val="both"/>
      </w:pPr>
    </w:p>
    <w:p w:rsidR="00D70C71" w:rsidRDefault="00D70C71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31.07.2020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70C71" w:rsidRDefault="00D70C71">
      <w:pPr>
        <w:jc w:val="both"/>
      </w:pPr>
    </w:p>
    <w:p w:rsidR="00D70C71" w:rsidRDefault="00D70C71">
      <w:pPr>
        <w:jc w:val="both"/>
      </w:pPr>
    </w:p>
    <w:p w:rsidR="00D70C71" w:rsidRDefault="00D70C71">
      <w:pPr>
        <w:ind w:firstLine="709"/>
        <w:jc w:val="both"/>
      </w:pPr>
      <w: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D70C71" w:rsidRDefault="00D70C71">
      <w:pPr>
        <w:jc w:val="both"/>
      </w:pPr>
    </w:p>
    <w:p w:rsidR="00D70C71" w:rsidRDefault="00D70C71">
      <w:pPr>
        <w:jc w:val="both"/>
      </w:pPr>
      <w:r>
        <w:t>____________________________________________________</w:t>
      </w:r>
    </w:p>
    <w:p w:rsidR="00D70C71" w:rsidRDefault="00D70C71">
      <w:pPr>
        <w:jc w:val="both"/>
        <w:rPr>
          <w:b/>
          <w:bCs/>
        </w:rPr>
      </w:pPr>
      <w:r>
        <w:rPr>
          <w:b/>
          <w:bCs/>
        </w:rPr>
        <w:t>I-WZ-27342-2019-ul. Polanowicka</w:t>
      </w:r>
    </w:p>
    <w:p w:rsidR="00D70C71" w:rsidRDefault="00D70C71">
      <w:pPr>
        <w:ind w:left="94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70C71" w:rsidRDefault="00D70C71">
      <w:pPr>
        <w:ind w:left="9498"/>
        <w:jc w:val="both"/>
      </w:pPr>
      <w:r>
        <w:t>Z up. PREZYDENTA</w:t>
      </w:r>
    </w:p>
    <w:p w:rsidR="00D70C71" w:rsidRDefault="00D70C71">
      <w:pPr>
        <w:ind w:left="9498"/>
        <w:jc w:val="both"/>
      </w:pPr>
      <w:r>
        <w:t>Busza Wowrzeczka</w:t>
      </w:r>
    </w:p>
    <w:p w:rsidR="00D70C71" w:rsidRDefault="00D70C71">
      <w:pPr>
        <w:ind w:left="9498"/>
        <w:jc w:val="both"/>
      </w:pPr>
      <w:r>
        <w:t>Kierownik Zespołu</w:t>
      </w:r>
    </w:p>
    <w:p w:rsidR="00D70C71" w:rsidRDefault="00D70C71">
      <w:pPr>
        <w:ind w:left="8789" w:firstLine="709"/>
        <w:rPr>
          <w:rFonts w:ascii="Times New Roman" w:hAnsi="Times New Roman" w:cs="Times New Roman"/>
        </w:rPr>
      </w:pPr>
      <w:r>
        <w:t>Lokalizacji Inwestycji</w:t>
      </w:r>
    </w:p>
    <w:sectPr w:rsidR="00D70C71" w:rsidSect="00D70C71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C71" w:rsidRDefault="00D70C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70C71" w:rsidRDefault="00D70C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71" w:rsidRDefault="00D70C71">
    <w:pPr>
      <w:pStyle w:val="Footer"/>
      <w:rPr>
        <w:rFonts w:ascii="Times New Roman" w:hAnsi="Times New Roman" w:cs="Times New Roman"/>
        <w:sz w:val="14"/>
        <w:szCs w:val="14"/>
      </w:rPr>
    </w:pPr>
  </w:p>
  <w:p w:rsidR="00D70C71" w:rsidRDefault="00D70C71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C71" w:rsidRDefault="00D70C71">
    <w:pPr>
      <w:pStyle w:val="Footer"/>
      <w:rPr>
        <w:rFonts w:ascii="Times New Roman" w:hAnsi="Times New Roman" w:cs="Times New Roman"/>
        <w:sz w:val="8"/>
        <w:szCs w:val="8"/>
      </w:rPr>
    </w:pPr>
  </w:p>
  <w:p w:rsidR="00D70C71" w:rsidRDefault="00D70C71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7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C71" w:rsidRDefault="00D70C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70C71" w:rsidRDefault="00D70C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2ED7CC5"/>
    <w:multiLevelType w:val="hybridMultilevel"/>
    <w:tmpl w:val="D06E90F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1"/>
  </w:num>
  <w:num w:numId="17">
    <w:abstractNumId w:val="33"/>
  </w:num>
  <w:num w:numId="18">
    <w:abstractNumId w:val="29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40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7"/>
  </w:num>
  <w:num w:numId="36">
    <w:abstractNumId w:val="39"/>
  </w:num>
  <w:num w:numId="37">
    <w:abstractNumId w:val="34"/>
  </w:num>
  <w:num w:numId="38">
    <w:abstractNumId w:val="30"/>
  </w:num>
  <w:num w:numId="39">
    <w:abstractNumId w:val="21"/>
  </w:num>
  <w:num w:numId="40">
    <w:abstractNumId w:val="41"/>
  </w:num>
  <w:num w:numId="41">
    <w:abstractNumId w:val="42"/>
  </w:num>
  <w:num w:numId="42">
    <w:abstractNumId w:val="32"/>
  </w:num>
  <w:num w:numId="43">
    <w:abstractNumId w:val="18"/>
  </w:num>
  <w:num w:numId="44">
    <w:abstractNumId w:val="27"/>
  </w:num>
  <w:num w:numId="45">
    <w:abstractNumId w:val="36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C71"/>
    <w:rsid w:val="00D7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5</cp:revision>
  <cp:lastPrinted>2020-07-29T10:35:00Z</cp:lastPrinted>
  <dcterms:created xsi:type="dcterms:W3CDTF">2020-07-29T10:36:00Z</dcterms:created>
  <dcterms:modified xsi:type="dcterms:W3CDTF">2020-12-09T13:34:00Z</dcterms:modified>
</cp:coreProperties>
</file>